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5E188" w14:textId="77777777" w:rsidR="009F723E" w:rsidRDefault="009F72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2"/>
        <w:tblW w:w="1026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425"/>
      </w:tblGrid>
      <w:tr w:rsidR="009F723E" w14:paraId="4CF5758E" w14:textId="77777777">
        <w:tc>
          <w:tcPr>
            <w:tcW w:w="2835" w:type="dxa"/>
            <w:shd w:val="clear" w:color="auto" w:fill="auto"/>
          </w:tcPr>
          <w:p w14:paraId="2579E3A5" w14:textId="77777777" w:rsidR="009F723E" w:rsidRDefault="00000000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Департамент</w:t>
            </w:r>
          </w:p>
        </w:tc>
        <w:tc>
          <w:tcPr>
            <w:tcW w:w="7425" w:type="dxa"/>
            <w:shd w:val="clear" w:color="auto" w:fill="auto"/>
          </w:tcPr>
          <w:p w14:paraId="501EE9A0" w14:textId="77777777" w:rsidR="009F723E" w:rsidRDefault="00000000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Академический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департамент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гуманитарных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наук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искусств</w:t>
            </w:r>
          </w:p>
        </w:tc>
      </w:tr>
      <w:tr w:rsidR="009F723E" w14:paraId="57DB1A54" w14:textId="77777777">
        <w:tc>
          <w:tcPr>
            <w:tcW w:w="2835" w:type="dxa"/>
            <w:shd w:val="clear" w:color="auto" w:fill="auto"/>
          </w:tcPr>
          <w:p w14:paraId="7FABA33F" w14:textId="77777777" w:rsidR="009F723E" w:rsidRDefault="00000000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7425" w:type="dxa"/>
            <w:shd w:val="clear" w:color="auto" w:fill="auto"/>
          </w:tcPr>
          <w:p w14:paraId="76A29FD8" w14:textId="77777777" w:rsidR="009F723E" w:rsidRDefault="00000000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ведущий</w:t>
            </w: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научный сотрудник, 0,5 FTE</w:t>
            </w:r>
          </w:p>
        </w:tc>
      </w:tr>
      <w:tr w:rsidR="009F723E" w14:paraId="3B96F9FB" w14:textId="77777777">
        <w:tc>
          <w:tcPr>
            <w:tcW w:w="2835" w:type="dxa"/>
            <w:shd w:val="clear" w:color="auto" w:fill="auto"/>
          </w:tcPr>
          <w:p w14:paraId="0B8DE1E9" w14:textId="77777777" w:rsidR="009F723E" w:rsidRDefault="00000000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Профиль</w:t>
            </w:r>
            <w:r>
              <w:rPr>
                <w:rFonts w:ascii="Anta" w:eastAsia="Anta" w:hAnsi="Anta" w:cs="Anta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тематика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научной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преподавательской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деятельности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</w:p>
        </w:tc>
        <w:tc>
          <w:tcPr>
            <w:tcW w:w="7425" w:type="dxa"/>
            <w:shd w:val="clear" w:color="auto" w:fill="auto"/>
          </w:tcPr>
          <w:p w14:paraId="5D204F81" w14:textId="7D73C3F3" w:rsidR="009F723E" w:rsidRPr="0089337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Философия, европейская идентичность, философия и этика политики</w:t>
            </w:r>
            <w:r w:rsidR="00893372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, 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философия</w:t>
            </w:r>
            <w:proofErr w:type="spellEnd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 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религии</w:t>
            </w:r>
            <w:proofErr w:type="spellEnd"/>
            <w:r w:rsid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, 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феноменология</w:t>
            </w:r>
            <w:proofErr w:type="spellEnd"/>
            <w:r w:rsid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, 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герменевтика</w:t>
            </w:r>
            <w:proofErr w:type="spellEnd"/>
            <w:r w:rsid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, 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французская</w:t>
            </w:r>
            <w:proofErr w:type="spellEnd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 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философская</w:t>
            </w:r>
            <w:proofErr w:type="spellEnd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 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традиция</w:t>
            </w:r>
            <w:proofErr w:type="spellEnd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 (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особенно</w:t>
            </w:r>
            <w:proofErr w:type="spellEnd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 xml:space="preserve"> Г. </w:t>
            </w:r>
            <w:proofErr w:type="spellStart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Бергсон</w:t>
            </w:r>
            <w:proofErr w:type="spellEnd"/>
            <w:r w:rsidR="004D31D0" w:rsidRPr="004D31D0">
              <w:rPr>
                <w:rFonts w:ascii="Times New Roman" w:eastAsia="Times New Roman" w:hAnsi="Times New Roman"/>
                <w:i/>
                <w:sz w:val="24"/>
                <w:szCs w:val="24"/>
                <w:lang w:val="lt-LT"/>
              </w:rPr>
              <w:t>)</w:t>
            </w:r>
          </w:p>
        </w:tc>
      </w:tr>
      <w:tr w:rsidR="009F723E" w14:paraId="7ACE1841" w14:textId="77777777">
        <w:trPr>
          <w:trHeight w:val="1412"/>
        </w:trPr>
        <w:tc>
          <w:tcPr>
            <w:tcW w:w="2835" w:type="dxa"/>
            <w:shd w:val="clear" w:color="auto" w:fill="auto"/>
          </w:tcPr>
          <w:p w14:paraId="2A00DE2A" w14:textId="77777777" w:rsidR="009F723E" w:rsidRDefault="00000000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Общие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университетские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требования</w:t>
            </w:r>
          </w:p>
        </w:tc>
        <w:tc>
          <w:tcPr>
            <w:tcW w:w="7425" w:type="dxa"/>
            <w:shd w:val="clear" w:color="auto" w:fill="auto"/>
          </w:tcPr>
          <w:p w14:paraId="7E57ABC6" w14:textId="77777777" w:rsidR="009F72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Квалификационные требования, выдвигаемые для преподавателей и научных сотрудников гуманитарных и социальных наук («Порядок установления минимальных квалификационных требований преподавателям и научным сотрудникам Европейского Гуманитарного Университета, объявления, организации и проведения конкурсов на замещение должностей преподавателей и научных сотрудников, а также аттестации преподавателей и научных сотрудников» Приказ № 01-45 от 2021-06-02) </w:t>
            </w:r>
            <w:hyperlink r:id="rId6">
              <w:r>
                <w:rPr>
                  <w:rFonts w:ascii="Times New Roman" w:eastAsia="Times New Roman" w:hAnsi="Times New Roman"/>
                  <w:color w:val="0563C1"/>
                  <w:sz w:val="24"/>
                  <w:szCs w:val="24"/>
                  <w:u w:val="single"/>
                </w:rPr>
                <w:t>https://ru.ehu.lt/wp-content/uploads/2021/06/01-45_Poryadok_min_kvalif_treb_konkursyi_atestatsii_2021-_RU-2.pdf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465C5D1" w14:textId="77777777" w:rsidR="009F72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Язык преподавания: 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нглийский,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русский, литовский</w:t>
            </w:r>
          </w:p>
          <w:p w14:paraId="4F629234" w14:textId="77777777" w:rsidR="009F72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Расположение рабочего места – Литва.</w:t>
            </w:r>
          </w:p>
          <w:p w14:paraId="138FC656" w14:textId="77777777" w:rsidR="009F72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Список научных публикаций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творческих достижений.</w:t>
            </w:r>
          </w:p>
          <w:p w14:paraId="0DB884DF" w14:textId="77777777" w:rsidR="009F72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5-летний план научных исследований (на 2 года детальный, на 3 года предварительный ориентировочный)</w:t>
            </w:r>
          </w:p>
        </w:tc>
      </w:tr>
      <w:tr w:rsidR="009F723E" w14:paraId="7BBB4EB9" w14:textId="77777777">
        <w:tc>
          <w:tcPr>
            <w:tcW w:w="2835" w:type="dxa"/>
            <w:shd w:val="clear" w:color="auto" w:fill="auto"/>
          </w:tcPr>
          <w:p w14:paraId="4F856D20" w14:textId="77777777" w:rsidR="009F723E" w:rsidRDefault="00000000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Специальные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требования</w:t>
            </w:r>
          </w:p>
        </w:tc>
        <w:tc>
          <w:tcPr>
            <w:tcW w:w="7425" w:type="dxa"/>
            <w:shd w:val="clear" w:color="auto" w:fill="auto"/>
          </w:tcPr>
          <w:p w14:paraId="4CB833AD" w14:textId="77777777" w:rsidR="009F723E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Опыт преподавания в иностранных университетах.</w:t>
            </w:r>
          </w:p>
          <w:p w14:paraId="51A33F86" w14:textId="77777777" w:rsidR="009F723E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Опыт реализации международных научных проектов.</w:t>
            </w:r>
          </w:p>
          <w:p w14:paraId="7EC8E30C" w14:textId="77777777" w:rsidR="009F723E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Участие в международных научных стажировках/программах обмена</w:t>
            </w:r>
          </w:p>
        </w:tc>
      </w:tr>
      <w:tr w:rsidR="009F723E" w14:paraId="68BB9B7E" w14:textId="77777777">
        <w:trPr>
          <w:trHeight w:val="323"/>
        </w:trPr>
        <w:tc>
          <w:tcPr>
            <w:tcW w:w="2835" w:type="dxa"/>
            <w:shd w:val="clear" w:color="auto" w:fill="auto"/>
          </w:tcPr>
          <w:p w14:paraId="5BC809B7" w14:textId="77777777" w:rsidR="009F723E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Преимущество </w:t>
            </w:r>
          </w:p>
        </w:tc>
        <w:tc>
          <w:tcPr>
            <w:tcW w:w="7425" w:type="dxa"/>
            <w:shd w:val="clear" w:color="auto" w:fill="auto"/>
          </w:tcPr>
          <w:p w14:paraId="5297AFD9" w14:textId="198F8C8B" w:rsidR="009F723E" w:rsidRDefault="00DC1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1. O</w:t>
            </w:r>
            <w:proofErr w:type="spellStart"/>
            <w:r w:rsidR="000000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пыт</w:t>
            </w:r>
            <w:proofErr w:type="spellEnd"/>
            <w:r w:rsidR="000000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работы в </w:t>
            </w:r>
            <w:proofErr w:type="spellStart"/>
            <w:r w:rsidR="000000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Moodle</w:t>
            </w:r>
            <w:proofErr w:type="spellEnd"/>
            <w:r w:rsidR="000000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3238C348" w14:textId="03EF3FBA" w:rsidR="00DC111B" w:rsidRDefault="00DC1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O</w:t>
            </w:r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пыт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работы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в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национальных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научных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организациях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(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Литовский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научный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совет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)</w:t>
            </w:r>
          </w:p>
          <w:p w14:paraId="34C5FD20" w14:textId="3212A2C1" w:rsidR="00DC111B" w:rsidRDefault="00DC1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3.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эксперт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многочисленных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национальных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и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международных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научных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проектов</w:t>
            </w:r>
            <w:proofErr w:type="spellEnd"/>
          </w:p>
          <w:p w14:paraId="24298AB9" w14:textId="502E16A8" w:rsidR="00DC111B" w:rsidRPr="00DC111B" w:rsidRDefault="00DC1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4.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Свободное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владение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французским</w:t>
            </w:r>
            <w:proofErr w:type="spellEnd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DC11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lt-LT"/>
              </w:rPr>
              <w:t>языком</w:t>
            </w:r>
            <w:proofErr w:type="spellEnd"/>
          </w:p>
        </w:tc>
      </w:tr>
      <w:tr w:rsidR="009F723E" w14:paraId="36947BDB" w14:textId="77777777">
        <w:tc>
          <w:tcPr>
            <w:tcW w:w="2835" w:type="dxa"/>
            <w:shd w:val="clear" w:color="auto" w:fill="auto"/>
          </w:tcPr>
          <w:p w14:paraId="00492B23" w14:textId="77777777" w:rsidR="009F723E" w:rsidRDefault="00000000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Должностные</w:t>
            </w:r>
            <w:r>
              <w:rPr>
                <w:rFonts w:ascii="Anta" w:eastAsia="Anta" w:hAnsi="Anta" w:cs="Ant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обязанности</w:t>
            </w:r>
          </w:p>
          <w:p w14:paraId="12088295" w14:textId="77777777" w:rsidR="009F723E" w:rsidRDefault="009F723E">
            <w:pPr>
              <w:spacing w:after="0" w:line="240" w:lineRule="auto"/>
              <w:rPr>
                <w:rFonts w:ascii="Anta" w:eastAsia="Anta" w:hAnsi="Anta" w:cs="Anta"/>
                <w:sz w:val="24"/>
                <w:szCs w:val="24"/>
              </w:rPr>
            </w:pPr>
          </w:p>
        </w:tc>
        <w:tc>
          <w:tcPr>
            <w:tcW w:w="7425" w:type="dxa"/>
            <w:shd w:val="clear" w:color="auto" w:fill="auto"/>
          </w:tcPr>
          <w:p w14:paraId="6B864FB1" w14:textId="77777777" w:rsidR="009F723E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highlight w:val="white"/>
              </w:rPr>
              <w:t>1. Согласно п. 98 Квалификационных требований, выдвигаемых для преподавателей и научных сотрудников гуманитарных и социальных наук («Порядок установления минимальных квалификационных требований преподавателям и научным сотрудникам Европейского Гуманитарного Университета, объявления, организации и проведения конкурсов на замещение должностей преподавателей и научных сотрудников, а также аттестации преподавателей и научных сотрудников» Приказ № 01-45 от 2021-06-02)</w:t>
            </w:r>
          </w:p>
          <w:p w14:paraId="1AAC1F0A" w14:textId="77777777" w:rsidR="009F723E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https://ru.ehu.lt/wp-content/uploads/2021/06/01-45_Poryadok_min_kvalif_treb_konkursyi_atestatsii_2021-_RU-2.pdf</w:t>
              </w:r>
            </w:hyperlink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highlight w:val="white"/>
              </w:rPr>
              <w:t xml:space="preserve"> .</w:t>
            </w:r>
          </w:p>
          <w:p w14:paraId="582F7150" w14:textId="77777777" w:rsidR="009F723E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highlight w:val="white"/>
              </w:rPr>
              <w:t>2. Способность инициировать и реализовывать научные проекты ЕГУ, курировать научную работу департамента (в соответствующем направлении) и междисциплинарные исследования.</w:t>
            </w:r>
          </w:p>
          <w:p w14:paraId="2F1AEA1F" w14:textId="77777777" w:rsidR="009F723E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highlight w:val="white"/>
              </w:rPr>
              <w:t>3. Руководить научными исследованиями магистрантов, бакалавров.</w:t>
            </w:r>
          </w:p>
        </w:tc>
      </w:tr>
    </w:tbl>
    <w:p w14:paraId="79605D2B" w14:textId="77777777" w:rsidR="009F723E" w:rsidRDefault="009F723E"/>
    <w:sectPr w:rsidR="009F723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CF03FF-88C4-48FC-9F28-64195E645014}"/>
    <w:embedBold r:id="rId2" w:fontKey="{DF9062BA-573A-4A5D-B274-E2696E5E8A59}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B2DCB8-2824-4BA4-9BDA-A4A1DE03B71F}"/>
    <w:embedItalic r:id="rId4" w:fontKey="{E12953C8-1B7E-407C-8C27-95C5EF2376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a">
    <w:charset w:val="00"/>
    <w:family w:val="auto"/>
    <w:pitch w:val="default"/>
    <w:embedRegular r:id="rId5" w:fontKey="{D08F1CC2-A1E4-469D-AB73-6848C48845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51E0E3-3366-4600-A15F-3A61E1188E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7638A"/>
    <w:multiLevelType w:val="multilevel"/>
    <w:tmpl w:val="E8965B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441D6F"/>
    <w:multiLevelType w:val="multilevel"/>
    <w:tmpl w:val="A5EA8E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44219220">
    <w:abstractNumId w:val="0"/>
  </w:num>
  <w:num w:numId="2" w16cid:durableId="343165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3E"/>
    <w:rsid w:val="004D31D0"/>
    <w:rsid w:val="00893372"/>
    <w:rsid w:val="009F723E"/>
    <w:rsid w:val="00DC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B26F8"/>
  <w15:docId w15:val="{3F29922D-6756-44B4-A29A-3ABF24BA2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B3959"/>
    <w:rPr>
      <w:rFonts w:cs="Times New Roman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34"/>
    <w:qFormat/>
    <w:rsid w:val="000B3959"/>
    <w:pPr>
      <w:ind w:left="720"/>
      <w:contextualSpacing/>
    </w:pPr>
    <w:rPr>
      <w:lang w:val="en-US"/>
    </w:rPr>
  </w:style>
  <w:style w:type="character" w:customStyle="1" w:styleId="hps">
    <w:name w:val="hps"/>
    <w:rsid w:val="000B3959"/>
  </w:style>
  <w:style w:type="character" w:customStyle="1" w:styleId="fontstyle01">
    <w:name w:val="fontstyle01"/>
    <w:basedOn w:val="Numatytasispastraiposriftas"/>
    <w:rsid w:val="003A0D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Hipersaitas">
    <w:name w:val="Hyperlink"/>
    <w:basedOn w:val="Numatytasispastraiposriftas"/>
    <w:uiPriority w:val="99"/>
    <w:unhideWhenUsed/>
    <w:rsid w:val="009F3EAC"/>
    <w:rPr>
      <w:color w:val="0563C1" w:themeColor="hyperlink"/>
      <w:u w:val="singl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.ehu.lt/wp-content/uploads/2021/06/01-45_Poryadok_min_kvalif_treb_konkursyi_atestatsii_2021-_RU-2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ehu.lt/wp-content/uploads/2021/06/01-45_Poryadok_min_kvalif_treb_konkursyi_atestatsii_2021-_RU-2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RaHuCh88VyFd156lFITej3ArQ==">CgMxLjA4AHIhMVNDNWFfR0NQTklTeUlpR285SUI5SEtnekpYdEd0UGZL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S</dc:creator>
  <cp:lastModifiedBy>Povilas Aleksandravičius</cp:lastModifiedBy>
  <cp:revision>3</cp:revision>
  <dcterms:created xsi:type="dcterms:W3CDTF">2024-04-11T16:09:00Z</dcterms:created>
  <dcterms:modified xsi:type="dcterms:W3CDTF">2024-04-11T16:41:00Z</dcterms:modified>
</cp:coreProperties>
</file>